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4131" w14:textId="5B171DBF" w:rsidR="00CE06FE" w:rsidRDefault="006F5AC1" w:rsidP="00BD1A4E">
      <w:pPr>
        <w:spacing w:after="0" w:line="240" w:lineRule="auto"/>
        <w:rPr>
          <w:rFonts w:ascii="Arial" w:hAnsi="Arial" w:cs="Arial"/>
          <w:b/>
          <w:bCs/>
          <w:sz w:val="56"/>
          <w:szCs w:val="56"/>
        </w:rPr>
      </w:pPr>
      <w:r w:rsidRPr="005F77A2">
        <w:rPr>
          <w:rFonts w:ascii="Arial" w:hAnsi="Arial" w:cs="Arial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79DA2F03" wp14:editId="71E859F4">
            <wp:simplePos x="0" y="0"/>
            <wp:positionH relativeFrom="column">
              <wp:posOffset>5244896</wp:posOffset>
            </wp:positionH>
            <wp:positionV relativeFrom="paragraph">
              <wp:posOffset>-26670</wp:posOffset>
            </wp:positionV>
            <wp:extent cx="1864360" cy="527807"/>
            <wp:effectExtent l="0" t="0" r="254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527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D1D" w:rsidRPr="005F77A2">
        <w:rPr>
          <w:rFonts w:ascii="Arial" w:hAnsi="Arial" w:cs="Arial"/>
          <w:b/>
          <w:bCs/>
          <w:sz w:val="56"/>
          <w:szCs w:val="56"/>
        </w:rPr>
        <w:t xml:space="preserve">DCRC </w:t>
      </w:r>
      <w:r w:rsidR="005F77A2" w:rsidRPr="005F77A2">
        <w:rPr>
          <w:rFonts w:ascii="Arial" w:hAnsi="Arial" w:cs="Arial"/>
          <w:b/>
          <w:bCs/>
          <w:sz w:val="56"/>
          <w:szCs w:val="56"/>
        </w:rPr>
        <w:t>Nomination Questions</w:t>
      </w:r>
    </w:p>
    <w:p w14:paraId="20DD1A34" w14:textId="6BEF8C36" w:rsidR="003D76A5" w:rsidRPr="003D76A5" w:rsidRDefault="006D7DF4" w:rsidP="00BD1A4E">
      <w:pPr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BoviSync Offload Instructions</w:t>
      </w:r>
    </w:p>
    <w:p w14:paraId="4CB45EB3" w14:textId="22809B32" w:rsidR="00BD1A4E" w:rsidRPr="00BD1A4E" w:rsidRDefault="00BD1A4E" w:rsidP="00BD1A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1A4E">
        <w:rPr>
          <w:rFonts w:ascii="Arial" w:hAnsi="Arial" w:cs="Arial"/>
          <w:b/>
          <w:bCs/>
          <w:sz w:val="28"/>
          <w:szCs w:val="28"/>
        </w:rPr>
        <w:t>Custom Reports</w:t>
      </w:r>
    </w:p>
    <w:p w14:paraId="668EC5B5" w14:textId="69E8328B" w:rsidR="00BD1A4E" w:rsidRPr="00973B63" w:rsidRDefault="00CE6D99" w:rsidP="005140A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973B63">
        <w:rPr>
          <w:rFonts w:ascii="Arial" w:hAnsi="Arial" w:cs="Arial"/>
          <w:i/>
          <w:iCs/>
          <w:sz w:val="18"/>
          <w:szCs w:val="18"/>
        </w:rPr>
        <w:t>(</w:t>
      </w:r>
      <w:r w:rsidR="002940E1" w:rsidRPr="00973B63">
        <w:rPr>
          <w:rFonts w:ascii="Arial" w:hAnsi="Arial" w:cs="Arial"/>
          <w:i/>
          <w:iCs/>
          <w:sz w:val="18"/>
          <w:szCs w:val="18"/>
        </w:rPr>
        <w:t xml:space="preserve">Copy and paste the PDF link into your browser. The </w:t>
      </w:r>
      <w:r w:rsidRPr="00973B63">
        <w:rPr>
          <w:rFonts w:ascii="Arial" w:hAnsi="Arial" w:cs="Arial"/>
          <w:i/>
          <w:iCs/>
          <w:sz w:val="18"/>
          <w:szCs w:val="18"/>
        </w:rPr>
        <w:t xml:space="preserve">PDF format allows you to click on </w:t>
      </w:r>
      <w:r w:rsidR="002940E1" w:rsidRPr="00973B63">
        <w:rPr>
          <w:rFonts w:ascii="Arial" w:hAnsi="Arial" w:cs="Arial"/>
          <w:i/>
          <w:iCs/>
          <w:sz w:val="18"/>
          <w:szCs w:val="18"/>
        </w:rPr>
        <w:t xml:space="preserve">the </w:t>
      </w:r>
      <w:r w:rsidRPr="00973B63">
        <w:rPr>
          <w:rFonts w:ascii="Arial" w:hAnsi="Arial" w:cs="Arial"/>
          <w:i/>
          <w:iCs/>
          <w:sz w:val="18"/>
          <w:szCs w:val="18"/>
        </w:rPr>
        <w:t xml:space="preserve">links and load </w:t>
      </w:r>
      <w:r w:rsidR="002940E1" w:rsidRPr="00973B63">
        <w:rPr>
          <w:rFonts w:ascii="Arial" w:hAnsi="Arial" w:cs="Arial"/>
          <w:i/>
          <w:iCs/>
          <w:sz w:val="18"/>
          <w:szCs w:val="18"/>
        </w:rPr>
        <w:t xml:space="preserve">the </w:t>
      </w:r>
      <w:r w:rsidRPr="00973B63">
        <w:rPr>
          <w:rFonts w:ascii="Arial" w:hAnsi="Arial" w:cs="Arial"/>
          <w:i/>
          <w:iCs/>
          <w:sz w:val="18"/>
          <w:szCs w:val="18"/>
        </w:rPr>
        <w:t>reports</w:t>
      </w:r>
      <w:r w:rsidR="00621B6A" w:rsidRPr="00973B63">
        <w:rPr>
          <w:rFonts w:ascii="Arial" w:hAnsi="Arial" w:cs="Arial"/>
          <w:i/>
          <w:iCs/>
          <w:sz w:val="18"/>
          <w:szCs w:val="18"/>
        </w:rPr>
        <w:t xml:space="preserve">. Hold down the “ctrl” </w:t>
      </w:r>
      <w:r w:rsidR="00F221C6" w:rsidRPr="00973B63">
        <w:rPr>
          <w:rFonts w:ascii="Arial" w:hAnsi="Arial" w:cs="Arial"/>
          <w:i/>
          <w:iCs/>
          <w:sz w:val="18"/>
          <w:szCs w:val="18"/>
        </w:rPr>
        <w:t xml:space="preserve">key </w:t>
      </w:r>
      <w:r w:rsidR="00621B6A" w:rsidRPr="00973B63">
        <w:rPr>
          <w:rFonts w:ascii="Arial" w:hAnsi="Arial" w:cs="Arial"/>
          <w:i/>
          <w:iCs/>
          <w:sz w:val="18"/>
          <w:szCs w:val="18"/>
        </w:rPr>
        <w:t>(bottom left corner of keyboard</w:t>
      </w:r>
      <w:r w:rsidRPr="00973B63">
        <w:rPr>
          <w:rFonts w:ascii="Arial" w:hAnsi="Arial" w:cs="Arial"/>
          <w:i/>
          <w:iCs/>
          <w:sz w:val="18"/>
          <w:szCs w:val="18"/>
        </w:rPr>
        <w:t>)</w:t>
      </w:r>
      <w:r w:rsidR="00100684" w:rsidRPr="00973B63">
        <w:rPr>
          <w:rFonts w:ascii="Arial" w:hAnsi="Arial" w:cs="Arial"/>
          <w:i/>
          <w:iCs/>
          <w:sz w:val="18"/>
          <w:szCs w:val="18"/>
        </w:rPr>
        <w:t xml:space="preserve"> </w:t>
      </w:r>
      <w:r w:rsidR="00621B6A" w:rsidRPr="00973B63">
        <w:rPr>
          <w:rFonts w:ascii="Arial" w:hAnsi="Arial" w:cs="Arial"/>
          <w:i/>
          <w:iCs/>
          <w:sz w:val="18"/>
          <w:szCs w:val="18"/>
        </w:rPr>
        <w:t>and click on each report link</w:t>
      </w:r>
      <w:r w:rsidR="002940E1" w:rsidRPr="00973B63">
        <w:rPr>
          <w:rFonts w:ascii="Arial" w:hAnsi="Arial" w:cs="Arial"/>
          <w:i/>
          <w:iCs/>
          <w:sz w:val="18"/>
          <w:szCs w:val="18"/>
        </w:rPr>
        <w:t>.</w:t>
      </w:r>
      <w:r w:rsidR="00621B6A" w:rsidRPr="00973B63">
        <w:rPr>
          <w:rFonts w:ascii="Arial" w:hAnsi="Arial" w:cs="Arial"/>
          <w:i/>
          <w:iCs/>
          <w:sz w:val="18"/>
          <w:szCs w:val="18"/>
        </w:rPr>
        <w:t>)</w:t>
      </w:r>
    </w:p>
    <w:p w14:paraId="37602599" w14:textId="77777777" w:rsidR="007E6F78" w:rsidRPr="00CF6C93" w:rsidRDefault="007E6F78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</w:pPr>
    </w:p>
    <w:p w14:paraId="264482CB" w14:textId="0DBA1910" w:rsidR="0027083E" w:rsidRPr="00213BB8" w:rsidRDefault="0027083E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</w:pPr>
      <w:r w:rsidRPr="00213BB8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>Farm Data</w:t>
      </w:r>
    </w:p>
    <w:p w14:paraId="2D5A6D27" w14:textId="2BFF87A1" w:rsidR="0027083E" w:rsidRPr="00CF6C93" w:rsidRDefault="0027083E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pacing w:val="2"/>
          <w:sz w:val="20"/>
          <w:szCs w:val="20"/>
        </w:rPr>
      </w:pPr>
      <w:r w:rsidRPr="00CF6C93">
        <w:rPr>
          <w:rFonts w:ascii="Arial" w:eastAsia="Times New Roman" w:hAnsi="Arial" w:cs="Arial"/>
          <w:b/>
          <w:bCs/>
          <w:i/>
          <w:iCs/>
          <w:color w:val="0070C0"/>
          <w:spacing w:val="2"/>
          <w:sz w:val="20"/>
          <w:szCs w:val="20"/>
        </w:rPr>
        <w:t>For all cows calving in the time period of January 1</w:t>
      </w:r>
      <w:r w:rsidR="000D31D4" w:rsidRPr="00CF6C93">
        <w:rPr>
          <w:rFonts w:ascii="Arial" w:eastAsia="Times New Roman" w:hAnsi="Arial" w:cs="Arial"/>
          <w:b/>
          <w:bCs/>
          <w:i/>
          <w:iCs/>
          <w:color w:val="0070C0"/>
          <w:spacing w:val="2"/>
          <w:sz w:val="20"/>
          <w:szCs w:val="20"/>
        </w:rPr>
        <w:t xml:space="preserve"> </w:t>
      </w:r>
      <w:r w:rsidRPr="00CF6C93">
        <w:rPr>
          <w:rFonts w:ascii="Arial" w:eastAsia="Times New Roman" w:hAnsi="Arial" w:cs="Arial"/>
          <w:b/>
          <w:bCs/>
          <w:i/>
          <w:iCs/>
          <w:color w:val="0070C0"/>
          <w:spacing w:val="2"/>
          <w:sz w:val="20"/>
          <w:szCs w:val="20"/>
        </w:rPr>
        <w:t>to December 31</w:t>
      </w:r>
      <w:r w:rsidR="00DE25F1" w:rsidRPr="00CF6C93">
        <w:rPr>
          <w:rFonts w:ascii="Arial" w:eastAsia="Times New Roman" w:hAnsi="Arial" w:cs="Arial"/>
          <w:b/>
          <w:bCs/>
          <w:i/>
          <w:iCs/>
          <w:color w:val="0070C0"/>
          <w:spacing w:val="2"/>
          <w:sz w:val="20"/>
          <w:szCs w:val="20"/>
        </w:rPr>
        <w:t xml:space="preserve"> for the year prior to th</w:t>
      </w:r>
      <w:r w:rsidR="00BA4FA8" w:rsidRPr="00CF6C93">
        <w:rPr>
          <w:rFonts w:ascii="Arial" w:eastAsia="Times New Roman" w:hAnsi="Arial" w:cs="Arial"/>
          <w:b/>
          <w:bCs/>
          <w:i/>
          <w:iCs/>
          <w:color w:val="0070C0"/>
          <w:spacing w:val="2"/>
          <w:sz w:val="20"/>
          <w:szCs w:val="20"/>
        </w:rPr>
        <w:t>e nominating year.</w:t>
      </w:r>
      <w:r w:rsidR="009077E6" w:rsidRPr="00CF6C93">
        <w:rPr>
          <w:rFonts w:ascii="Arial" w:eastAsia="Times New Roman" w:hAnsi="Arial" w:cs="Arial"/>
          <w:b/>
          <w:bCs/>
          <w:i/>
          <w:iCs/>
          <w:color w:val="0070C0"/>
          <w:spacing w:val="2"/>
          <w:sz w:val="20"/>
          <w:szCs w:val="20"/>
        </w:rPr>
        <w:t xml:space="preserve"> All nomination questions are </w:t>
      </w:r>
      <w:r w:rsidR="00CF6C93" w:rsidRPr="00CF6C93">
        <w:rPr>
          <w:rFonts w:ascii="Arial" w:eastAsia="Times New Roman" w:hAnsi="Arial" w:cs="Arial"/>
          <w:b/>
          <w:bCs/>
          <w:i/>
          <w:iCs/>
          <w:color w:val="0070C0"/>
          <w:spacing w:val="2"/>
          <w:sz w:val="20"/>
          <w:szCs w:val="20"/>
        </w:rPr>
        <w:t>blue colored.</w:t>
      </w:r>
    </w:p>
    <w:p w14:paraId="7B385A6E" w14:textId="77777777" w:rsidR="00734623" w:rsidRPr="00CF6C93" w:rsidRDefault="00734623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</w:p>
    <w:p w14:paraId="011A4EFB" w14:textId="74EF9EAE" w:rsidR="0027083E" w:rsidRPr="004A4AF5" w:rsidRDefault="0027083E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pacing w:val="2"/>
          <w:sz w:val="24"/>
          <w:szCs w:val="24"/>
        </w:rPr>
      </w:pPr>
      <w:r w:rsidRPr="004A4AF5">
        <w:rPr>
          <w:rFonts w:ascii="Arial" w:eastAsia="Times New Roman" w:hAnsi="Arial" w:cs="Arial"/>
          <w:color w:val="0070C0"/>
          <w:spacing w:val="2"/>
          <w:sz w:val="24"/>
          <w:szCs w:val="24"/>
        </w:rPr>
        <w:t>Average herd size (dry and lactating cows)</w:t>
      </w:r>
      <w:r w:rsidR="00387E13" w:rsidRPr="004A4AF5">
        <w:rPr>
          <w:rFonts w:ascii="Arial" w:eastAsia="Times New Roman" w:hAnsi="Arial" w:cs="Arial"/>
          <w:color w:val="0070C0"/>
          <w:spacing w:val="2"/>
          <w:sz w:val="24"/>
          <w:szCs w:val="24"/>
        </w:rPr>
        <w:t>?</w:t>
      </w:r>
    </w:p>
    <w:p w14:paraId="2C53F7DB" w14:textId="7E8F2D8E" w:rsidR="005865D8" w:rsidRPr="00C25147" w:rsidRDefault="005865D8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</w:p>
    <w:p w14:paraId="58695A0E" w14:textId="250667D6" w:rsidR="00C25147" w:rsidRDefault="00C25147" w:rsidP="00C2514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</w:pPr>
      <w:r w:rsidRPr="002D13F1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  <w:t>Load report to answer the following question</w:t>
      </w:r>
      <w:r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  <w:t xml:space="preserve"> (</w:t>
      </w:r>
      <w:r w:rsidR="00C43BD8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  <w:t xml:space="preserve">hold “cntrl” key and </w:t>
      </w:r>
      <w:r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  <w:t>click the link or copy &amp; paste into your browser)</w:t>
      </w:r>
    </w:p>
    <w:p w14:paraId="5CB0AA78" w14:textId="77777777" w:rsidR="00C25147" w:rsidRPr="00A07C29" w:rsidRDefault="00C25147" w:rsidP="00C25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10"/>
          <w:szCs w:val="10"/>
        </w:rPr>
      </w:pPr>
    </w:p>
    <w:p w14:paraId="55D38BA8" w14:textId="4468A7A9" w:rsidR="007E6F78" w:rsidRDefault="00C25147" w:rsidP="00C251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>Herd Size</w:t>
      </w:r>
      <w:r w:rsidRPr="00E35305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 xml:space="preserve"> -</w:t>
      </w:r>
      <w:r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 xml:space="preserve"> </w:t>
      </w:r>
      <w:hyperlink r:id="rId6" w:history="1">
        <w:r w:rsidR="00F355F1" w:rsidRPr="00AC1FE3">
          <w:rPr>
            <w:rStyle w:val="Hyperlink"/>
            <w:rFonts w:ascii="Arial" w:eastAsia="Times New Roman" w:hAnsi="Arial" w:cs="Arial"/>
            <w:b/>
            <w:bCs/>
            <w:spacing w:val="2"/>
            <w:sz w:val="28"/>
            <w:szCs w:val="28"/>
          </w:rPr>
          <w:t>https://bovisync.farm/report/4KA9ZS</w:t>
        </w:r>
      </w:hyperlink>
    </w:p>
    <w:p w14:paraId="7DF4CC8B" w14:textId="3E69FAA7" w:rsidR="007B55E3" w:rsidRPr="00CF6C93" w:rsidRDefault="007B55E3" w:rsidP="00C251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10"/>
          <w:szCs w:val="10"/>
        </w:rPr>
      </w:pPr>
    </w:p>
    <w:p w14:paraId="02C1A506" w14:textId="74F8CCFA" w:rsidR="00C633EC" w:rsidRPr="00AA113E" w:rsidRDefault="00AA113E" w:rsidP="00C251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Please </w:t>
      </w:r>
      <w:r w:rsidR="00642F8B">
        <w:rPr>
          <w:rFonts w:ascii="Arial" w:eastAsia="Times New Roman" w:hAnsi="Arial" w:cs="Arial"/>
          <w:color w:val="000000"/>
          <w:spacing w:val="2"/>
          <w:sz w:val="20"/>
          <w:szCs w:val="20"/>
        </w:rPr>
        <w:t>fill in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the spreadsheet “</w:t>
      </w:r>
      <w:r w:rsidRPr="00A12AA4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>DCRC_Herd Size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>”</w:t>
      </w:r>
      <w:r w:rsidR="00642F8B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to find the average herd size for the </w:t>
      </w:r>
      <w:r w:rsidR="0098070A">
        <w:rPr>
          <w:rFonts w:ascii="Arial" w:eastAsia="Times New Roman" w:hAnsi="Arial" w:cs="Arial"/>
          <w:color w:val="000000"/>
          <w:spacing w:val="2"/>
          <w:sz w:val="20"/>
          <w:szCs w:val="20"/>
        </w:rPr>
        <w:t>year. In the report, start with the first of the year</w:t>
      </w:r>
      <w:r w:rsidR="009A1A22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="0098070A">
        <w:rPr>
          <w:rFonts w:ascii="Arial" w:eastAsia="Times New Roman" w:hAnsi="Arial" w:cs="Arial"/>
          <w:color w:val="000000"/>
          <w:spacing w:val="2"/>
          <w:sz w:val="20"/>
          <w:szCs w:val="20"/>
        </w:rPr>
        <w:t>and</w:t>
      </w:r>
      <w:r w:rsidR="009A1A22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record the values for Milking and Dry. T</w:t>
      </w:r>
      <w:r w:rsidR="0098070A">
        <w:rPr>
          <w:rFonts w:ascii="Arial" w:eastAsia="Times New Roman" w:hAnsi="Arial" w:cs="Arial"/>
          <w:color w:val="000000"/>
          <w:spacing w:val="2"/>
          <w:sz w:val="20"/>
          <w:szCs w:val="20"/>
        </w:rPr>
        <w:t>hen</w:t>
      </w:r>
      <w:r w:rsidR="009A1A22">
        <w:rPr>
          <w:rFonts w:ascii="Arial" w:eastAsia="Times New Roman" w:hAnsi="Arial" w:cs="Arial"/>
          <w:color w:val="000000"/>
          <w:spacing w:val="2"/>
          <w:sz w:val="20"/>
          <w:szCs w:val="20"/>
        </w:rPr>
        <w:t>,</w:t>
      </w:r>
      <w:r w:rsidR="0098070A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change all three dates to the last date of the month</w:t>
      </w:r>
      <w:r w:rsidR="00056416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and record the values for Milking and Dry. </w:t>
      </w:r>
      <w:r w:rsidR="004F38B9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Change all three dates to the last date of the month for the remaining </w:t>
      </w:r>
      <w:r w:rsidR="001054D8">
        <w:rPr>
          <w:rFonts w:ascii="Arial" w:eastAsia="Times New Roman" w:hAnsi="Arial" w:cs="Arial"/>
          <w:color w:val="000000"/>
          <w:spacing w:val="2"/>
          <w:sz w:val="20"/>
          <w:szCs w:val="20"/>
        </w:rPr>
        <w:t>1</w:t>
      </w:r>
      <w:r w:rsidR="00221362">
        <w:rPr>
          <w:rFonts w:ascii="Arial" w:eastAsia="Times New Roman" w:hAnsi="Arial" w:cs="Arial"/>
          <w:color w:val="000000"/>
          <w:spacing w:val="2"/>
          <w:sz w:val="20"/>
          <w:szCs w:val="20"/>
        </w:rPr>
        <w:t>1 months</w:t>
      </w:r>
      <w:r w:rsidR="001054D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and record the values for Milking and Dry.</w:t>
      </w:r>
      <w:r w:rsidR="00613FF2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When the spreadsheet is </w:t>
      </w:r>
      <w:r w:rsidR="00036F23">
        <w:rPr>
          <w:rFonts w:ascii="Arial" w:eastAsia="Times New Roman" w:hAnsi="Arial" w:cs="Arial"/>
          <w:color w:val="000000"/>
          <w:spacing w:val="2"/>
          <w:sz w:val="20"/>
          <w:szCs w:val="20"/>
        </w:rPr>
        <w:t>filled</w:t>
      </w:r>
      <w:r w:rsidR="00613FF2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in</w:t>
      </w:r>
      <w:r w:rsidR="00694567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, the averages should calculate </w:t>
      </w:r>
      <w:r w:rsidR="004427DA">
        <w:rPr>
          <w:rFonts w:ascii="Arial" w:eastAsia="Times New Roman" w:hAnsi="Arial" w:cs="Arial"/>
          <w:color w:val="000000"/>
          <w:spacing w:val="2"/>
          <w:sz w:val="20"/>
          <w:szCs w:val="20"/>
        </w:rPr>
        <w:t>for Milking and Dry.</w:t>
      </w:r>
    </w:p>
    <w:p w14:paraId="179D38C6" w14:textId="77777777" w:rsidR="0067005E" w:rsidRDefault="0067005E" w:rsidP="00C251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</w:pPr>
    </w:p>
    <w:p w14:paraId="4D93F041" w14:textId="24213628" w:rsidR="00A2010A" w:rsidRDefault="00A2010A" w:rsidP="00C251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</w:pPr>
      <w:r w:rsidRPr="00A2010A">
        <w:rPr>
          <w:rFonts w:ascii="Arial" w:eastAsia="Times New Roman" w:hAnsi="Arial" w:cs="Arial"/>
          <w:b/>
          <w:bCs/>
          <w:noProof/>
          <w:color w:val="000000"/>
          <w:spacing w:val="2"/>
          <w:sz w:val="20"/>
          <w:szCs w:val="20"/>
        </w:rPr>
        <w:drawing>
          <wp:inline distT="0" distB="0" distL="0" distR="0" wp14:anchorId="06369381" wp14:editId="568D98ED">
            <wp:extent cx="6924675" cy="1334290"/>
            <wp:effectExtent l="0" t="0" r="0" b="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2523" cy="133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75EFF" w14:textId="3B86384E" w:rsidR="008B481C" w:rsidRDefault="008B481C" w:rsidP="00C251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</w:pPr>
    </w:p>
    <w:p w14:paraId="21C5536B" w14:textId="77777777" w:rsidR="00CB770F" w:rsidRPr="008874C1" w:rsidRDefault="00CB770F" w:rsidP="00CB77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</w:rPr>
      </w:pPr>
      <w:r w:rsidRPr="008874C1">
        <w:rPr>
          <w:sz w:val="24"/>
          <w:szCs w:val="24"/>
        </w:rPr>
        <w:t>D</w:t>
      </w:r>
      <w:r w:rsidRPr="008874C1">
        <w:rPr>
          <w:rFonts w:ascii="Arial" w:hAnsi="Arial" w:cs="Arial"/>
        </w:rPr>
        <w:t>ouble-click spreadsheet icon to open spreadsheet</w:t>
      </w:r>
    </w:p>
    <w:p w14:paraId="272ADE6E" w14:textId="77777777" w:rsidR="00CB770F" w:rsidRDefault="00CB770F" w:rsidP="00C251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</w:pPr>
    </w:p>
    <w:p w14:paraId="2F7457D6" w14:textId="14A5690A" w:rsidR="00B51504" w:rsidRPr="00CB770F" w:rsidRDefault="00B83FED" w:rsidP="00C25147">
      <w:pPr>
        <w:shd w:val="clear" w:color="auto" w:fill="FFFFFF"/>
        <w:spacing w:after="0" w:line="240" w:lineRule="auto"/>
      </w:pPr>
      <w:r>
        <w:object w:dxaOrig="1487" w:dyaOrig="993" w14:anchorId="05F6EF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4pt;height:49.8pt" o:ole="">
            <v:imagedata r:id="rId8" o:title=""/>
          </v:shape>
          <o:OLEObject Type="Embed" ProgID="Excel.Sheet.12" ShapeID="_x0000_i1025" DrawAspect="Icon" ObjectID="_1745089465" r:id="rId9"/>
        </w:object>
      </w:r>
    </w:p>
    <w:p w14:paraId="0E449295" w14:textId="5FF898D4" w:rsidR="008B481C" w:rsidRPr="00A2010A" w:rsidRDefault="00E6148B" w:rsidP="00C251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</w:pPr>
      <w:r>
        <w:rPr>
          <w:noProof/>
        </w:rPr>
        <w:drawing>
          <wp:inline distT="0" distB="0" distL="0" distR="0" wp14:anchorId="5F0BEFA8" wp14:editId="774A9B57">
            <wp:extent cx="2190750" cy="2604770"/>
            <wp:effectExtent l="0" t="0" r="0" b="5080"/>
            <wp:docPr id="12" name="Picture 12" descr="Graphical user interface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able, Exce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2338" cy="261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8474A" w14:textId="0BB9F241" w:rsidR="00A07C29" w:rsidRDefault="00A07C29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778F5D2F" w14:textId="77777777" w:rsidR="0013714B" w:rsidRPr="00CF6C93" w:rsidRDefault="0013714B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7D08892B" w14:textId="77777777" w:rsidR="00B94B8A" w:rsidRDefault="00B94B8A" w:rsidP="000355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pacing w:val="2"/>
          <w:sz w:val="24"/>
          <w:szCs w:val="24"/>
        </w:rPr>
      </w:pPr>
    </w:p>
    <w:p w14:paraId="00D5D144" w14:textId="77777777" w:rsidR="00B94B8A" w:rsidRDefault="00B94B8A" w:rsidP="000355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pacing w:val="2"/>
          <w:sz w:val="24"/>
          <w:szCs w:val="24"/>
        </w:rPr>
      </w:pPr>
    </w:p>
    <w:p w14:paraId="19AC0DF3" w14:textId="77777777" w:rsidR="0094685F" w:rsidRDefault="0094685F" w:rsidP="000355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pacing w:val="2"/>
          <w:sz w:val="24"/>
          <w:szCs w:val="24"/>
        </w:rPr>
      </w:pPr>
    </w:p>
    <w:p w14:paraId="3CCCF519" w14:textId="1DF6A1DB" w:rsidR="000355BD" w:rsidRDefault="000355BD" w:rsidP="000355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Breeds and Do over 25% of the cows in the herd have a non-Holstein parent?</w:t>
      </w:r>
    </w:p>
    <w:p w14:paraId="3E8484D4" w14:textId="77777777" w:rsidR="00A70FDD" w:rsidRPr="009749DA" w:rsidRDefault="00A70FDD" w:rsidP="00B71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</w:p>
    <w:p w14:paraId="526C59B0" w14:textId="517CDF04" w:rsidR="00B71483" w:rsidRDefault="00B71483" w:rsidP="00B7148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</w:pPr>
      <w:r w:rsidRPr="002D13F1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  <w:t>Load report to answer the following question</w:t>
      </w:r>
      <w:r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  <w:t xml:space="preserve"> (click the link or copy &amp; paste into your browser)</w:t>
      </w:r>
    </w:p>
    <w:p w14:paraId="21B9A8C7" w14:textId="77777777" w:rsidR="00B71483" w:rsidRPr="00A07C29" w:rsidRDefault="00B71483" w:rsidP="00B71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10"/>
          <w:szCs w:val="10"/>
        </w:rPr>
      </w:pPr>
    </w:p>
    <w:p w14:paraId="6A8CAD16" w14:textId="1D34CFD6" w:rsidR="00B71483" w:rsidRDefault="00B71483" w:rsidP="00B714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</w:pPr>
      <w:r w:rsidRPr="00E35305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>Breed</w:t>
      </w:r>
      <w:r w:rsidR="00B60E06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>s</w:t>
      </w:r>
      <w:r w:rsidRPr="00E35305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 xml:space="preserve"> of Cows - </w:t>
      </w:r>
      <w:hyperlink r:id="rId11" w:history="1">
        <w:r w:rsidRPr="00E35305">
          <w:rPr>
            <w:rStyle w:val="Hyperlink"/>
            <w:rFonts w:ascii="Arial" w:eastAsia="Times New Roman" w:hAnsi="Arial" w:cs="Arial"/>
            <w:b/>
            <w:bCs/>
            <w:spacing w:val="2"/>
            <w:sz w:val="28"/>
            <w:szCs w:val="28"/>
          </w:rPr>
          <w:t>https://bovisync.farm/report/AE95KO</w:t>
        </w:r>
      </w:hyperlink>
    </w:p>
    <w:p w14:paraId="0AE770D2" w14:textId="03CAA9D2" w:rsidR="002B787B" w:rsidRDefault="002B787B" w:rsidP="00B71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</w:p>
    <w:p w14:paraId="10E18D8C" w14:textId="0C1D4ED9" w:rsidR="002B787B" w:rsidRPr="002B787B" w:rsidRDefault="002B787B" w:rsidP="00B71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  <w:r w:rsidRPr="002B787B">
        <w:rPr>
          <w:rFonts w:ascii="Arial" w:eastAsia="Times New Roman" w:hAnsi="Arial" w:cs="Arial"/>
          <w:noProof/>
          <w:color w:val="000000"/>
          <w:spacing w:val="2"/>
          <w:sz w:val="20"/>
          <w:szCs w:val="20"/>
        </w:rPr>
        <w:drawing>
          <wp:inline distT="0" distB="0" distL="0" distR="0" wp14:anchorId="5B66841E" wp14:editId="236C952A">
            <wp:extent cx="6924675" cy="893585"/>
            <wp:effectExtent l="0" t="0" r="0" b="1905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42183" cy="89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1D95B" w14:textId="6FBDC9BD" w:rsidR="00B71483" w:rsidRDefault="00B71483" w:rsidP="000355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5EF14AD3" w14:textId="69D06188" w:rsidR="00821DD0" w:rsidRDefault="00821DD0" w:rsidP="000355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7A3A9949" w14:textId="25C9DAB2" w:rsidR="00821DD0" w:rsidRDefault="00821DD0" w:rsidP="000355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03157B28" w14:textId="7D58FED9" w:rsidR="00307D6B" w:rsidRPr="00844242" w:rsidRDefault="0027083E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pacing w:val="2"/>
          <w:sz w:val="24"/>
          <w:szCs w:val="24"/>
        </w:rPr>
      </w:pPr>
      <w:r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Percent of herd that is first lactation cows</w:t>
      </w:r>
      <w:r w:rsidR="00387E13"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?</w:t>
      </w:r>
    </w:p>
    <w:p w14:paraId="5B2367EF" w14:textId="7877A3F5" w:rsidR="00307D6B" w:rsidRPr="00844242" w:rsidRDefault="0027083E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pacing w:val="2"/>
          <w:sz w:val="24"/>
          <w:szCs w:val="24"/>
        </w:rPr>
      </w:pPr>
      <w:r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Voluntary breeding wait policy</w:t>
      </w:r>
      <w:r w:rsidR="00307D6B"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?</w:t>
      </w:r>
    </w:p>
    <w:p w14:paraId="5B562C8C" w14:textId="039A5B34" w:rsidR="00307D6B" w:rsidRPr="00844242" w:rsidRDefault="0027083E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pacing w:val="2"/>
          <w:sz w:val="24"/>
          <w:szCs w:val="24"/>
        </w:rPr>
      </w:pPr>
      <w:r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Average calving interval (in days)</w:t>
      </w:r>
      <w:r w:rsidR="00307D6B"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?</w:t>
      </w:r>
    </w:p>
    <w:p w14:paraId="4D9F6C2A" w14:textId="41BFB9DC" w:rsidR="00BA4FA8" w:rsidRPr="00844242" w:rsidRDefault="0027083E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pacing w:val="2"/>
          <w:sz w:val="24"/>
          <w:szCs w:val="24"/>
        </w:rPr>
      </w:pPr>
      <w:r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Average days to first breeding</w:t>
      </w:r>
      <w:r w:rsidR="00307D6B"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?</w:t>
      </w:r>
    </w:p>
    <w:p w14:paraId="213A9748" w14:textId="77777777" w:rsidR="00BF7FA9" w:rsidRDefault="00BF7FA9" w:rsidP="006E6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pacing w:val="2"/>
          <w:sz w:val="24"/>
          <w:szCs w:val="24"/>
        </w:rPr>
      </w:pPr>
      <w:r w:rsidRPr="00BF7FA9">
        <w:rPr>
          <w:rFonts w:ascii="Arial" w:eastAsia="Times New Roman" w:hAnsi="Arial" w:cs="Arial"/>
          <w:color w:val="0070C0"/>
          <w:spacing w:val="2"/>
          <w:sz w:val="24"/>
          <w:szCs w:val="24"/>
        </w:rPr>
        <w:t xml:space="preserve">Percent of pregnant cows pregnant by 150 </w:t>
      </w:r>
      <w:proofErr w:type="gramStart"/>
      <w:r w:rsidRPr="00BF7FA9">
        <w:rPr>
          <w:rFonts w:ascii="Arial" w:eastAsia="Times New Roman" w:hAnsi="Arial" w:cs="Arial"/>
          <w:color w:val="0070C0"/>
          <w:spacing w:val="2"/>
          <w:sz w:val="24"/>
          <w:szCs w:val="24"/>
        </w:rPr>
        <w:t>DIM</w:t>
      </w:r>
      <w:proofErr w:type="gramEnd"/>
      <w:r>
        <w:rPr>
          <w:rFonts w:ascii="Arial" w:eastAsia="Times New Roman" w:hAnsi="Arial" w:cs="Arial"/>
          <w:color w:val="0070C0"/>
          <w:spacing w:val="2"/>
          <w:sz w:val="24"/>
          <w:szCs w:val="24"/>
        </w:rPr>
        <w:t>?</w:t>
      </w:r>
    </w:p>
    <w:p w14:paraId="68D27609" w14:textId="709863D3" w:rsidR="006E6BAB" w:rsidRPr="00844242" w:rsidRDefault="006E6BAB" w:rsidP="006E6B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pacing w:val="2"/>
          <w:sz w:val="24"/>
          <w:szCs w:val="24"/>
        </w:rPr>
      </w:pPr>
      <w:r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 xml:space="preserve">Percent of the herd that is greater than 300 DIM and </w:t>
      </w:r>
      <w:proofErr w:type="gramStart"/>
      <w:r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open?</w:t>
      </w:r>
      <w:proofErr w:type="gramEnd"/>
    </w:p>
    <w:p w14:paraId="22B9E31D" w14:textId="77777777" w:rsidR="00A70FDD" w:rsidRPr="009749DA" w:rsidRDefault="00A70FDD" w:rsidP="00A70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</w:p>
    <w:p w14:paraId="7AB81B87" w14:textId="26338D21" w:rsidR="00A70FDD" w:rsidRDefault="00A70FDD" w:rsidP="00A70FD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</w:pPr>
      <w:r w:rsidRPr="002D13F1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  <w:t>Load report to answer the following questions</w:t>
      </w:r>
      <w:r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  <w:t xml:space="preserve"> (click the link or copy &amp; paste into your browser)</w:t>
      </w:r>
    </w:p>
    <w:p w14:paraId="0405077A" w14:textId="77777777" w:rsidR="00A70FDD" w:rsidRPr="007E6F78" w:rsidRDefault="00A70FDD" w:rsidP="00A70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10"/>
          <w:szCs w:val="10"/>
        </w:rPr>
      </w:pPr>
    </w:p>
    <w:p w14:paraId="4FFC897E" w14:textId="6357FD10" w:rsidR="00A70FDD" w:rsidRDefault="00A70FDD" w:rsidP="00A70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</w:pPr>
      <w:r w:rsidRPr="00E35305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 xml:space="preserve">DCRC Animal Summary Report - </w:t>
      </w:r>
      <w:hyperlink r:id="rId13" w:history="1">
        <w:r w:rsidR="00201439">
          <w:rPr>
            <w:rStyle w:val="Hyperlink"/>
            <w:rFonts w:ascii="Arial" w:eastAsia="Times New Roman" w:hAnsi="Arial" w:cs="Arial"/>
            <w:b/>
            <w:bCs/>
            <w:spacing w:val="2"/>
            <w:sz w:val="28"/>
            <w:szCs w:val="28"/>
          </w:rPr>
          <w:t>https://bovisync.farm/report/ISBBJA</w:t>
        </w:r>
      </w:hyperlink>
    </w:p>
    <w:p w14:paraId="3C2A67B6" w14:textId="21319807" w:rsidR="0086748D" w:rsidRDefault="0086748D" w:rsidP="00A70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</w:pPr>
    </w:p>
    <w:p w14:paraId="06A20942" w14:textId="79C73BCE" w:rsidR="00D40E31" w:rsidRPr="00D40E31" w:rsidRDefault="00DD3820" w:rsidP="00A70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color w:val="000000"/>
          <w:spacing w:val="2"/>
          <w:sz w:val="20"/>
          <w:szCs w:val="20"/>
        </w:rPr>
        <w:drawing>
          <wp:inline distT="0" distB="0" distL="0" distR="0" wp14:anchorId="7350D3E9" wp14:editId="64EA7542">
            <wp:extent cx="6996113" cy="66823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235" cy="697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F86427" w14:textId="06621F16" w:rsidR="00CB7E8D" w:rsidRDefault="00CB7E8D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7D4F508D" w14:textId="66D22EF3" w:rsidR="00771688" w:rsidRDefault="00771688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286018B0" w14:textId="099FEDCF" w:rsidR="00771688" w:rsidRDefault="00771688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5772D7D1" w14:textId="6BCE60EA" w:rsidR="00771688" w:rsidRDefault="00771688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6768D1BD" w14:textId="3B432CAE" w:rsidR="00771688" w:rsidRDefault="00771688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1B15F411" w14:textId="3440F662" w:rsidR="00771688" w:rsidRDefault="00771688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3B38EF02" w14:textId="1235FEAA" w:rsidR="00771688" w:rsidRDefault="00771688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3C77788E" w14:textId="4E58AD49" w:rsidR="00771688" w:rsidRDefault="00771688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3AFCB139" w14:textId="0B279A2C" w:rsidR="00771688" w:rsidRDefault="00771688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540498E1" w14:textId="4F69CE99" w:rsidR="00771688" w:rsidRDefault="00771688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29279BC6" w14:textId="6F8FCCC0" w:rsidR="00771688" w:rsidRDefault="00771688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7AAEC913" w14:textId="1E64CA53" w:rsidR="00771688" w:rsidRDefault="00771688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044C08EB" w14:textId="77777777" w:rsidR="00821DD0" w:rsidRPr="00821DD0" w:rsidRDefault="00821DD0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14:paraId="592BE8D5" w14:textId="55847C03" w:rsidR="00BA4FA8" w:rsidRPr="00844242" w:rsidRDefault="0027083E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pacing w:val="2"/>
          <w:sz w:val="24"/>
          <w:szCs w:val="24"/>
        </w:rPr>
      </w:pPr>
      <w:r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lastRenderedPageBreak/>
        <w:t>Average 21-day pregnancy rate</w:t>
      </w:r>
      <w:r w:rsidR="00BA4FA8"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?</w:t>
      </w:r>
    </w:p>
    <w:p w14:paraId="332C7090" w14:textId="3823F9CC" w:rsidR="00BA4FA8" w:rsidRPr="00844242" w:rsidRDefault="0027083E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pacing w:val="2"/>
          <w:sz w:val="24"/>
          <w:szCs w:val="24"/>
        </w:rPr>
      </w:pPr>
      <w:r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High 21-day pregnancy rate</w:t>
      </w:r>
      <w:r w:rsidR="00BA4FA8"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?</w:t>
      </w:r>
    </w:p>
    <w:p w14:paraId="5E2265E2" w14:textId="41CE99A3" w:rsidR="00A4567E" w:rsidRPr="00844242" w:rsidRDefault="0027083E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pacing w:val="2"/>
          <w:sz w:val="24"/>
          <w:szCs w:val="24"/>
        </w:rPr>
      </w:pPr>
      <w:r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Month high 21-day pregnancy rate was achieve</w:t>
      </w:r>
      <w:r w:rsidR="00BA4FA8"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d?</w:t>
      </w:r>
    </w:p>
    <w:p w14:paraId="4E00788F" w14:textId="0F32AFAB" w:rsidR="00A4567E" w:rsidRPr="00844242" w:rsidRDefault="0027083E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pacing w:val="2"/>
          <w:sz w:val="24"/>
          <w:szCs w:val="24"/>
        </w:rPr>
      </w:pPr>
      <w:r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Low 21-day pregnancy rate</w:t>
      </w:r>
      <w:r w:rsidR="00A4567E"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?</w:t>
      </w:r>
    </w:p>
    <w:p w14:paraId="4D0A9C6F" w14:textId="1E5CC9B8" w:rsidR="0027083E" w:rsidRPr="00844242" w:rsidRDefault="0027083E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pacing w:val="2"/>
          <w:sz w:val="24"/>
          <w:szCs w:val="24"/>
        </w:rPr>
      </w:pPr>
      <w:r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Month low 21-day pregnancy rate was achieve</w:t>
      </w:r>
      <w:r w:rsidR="00105642" w:rsidRPr="00844242">
        <w:rPr>
          <w:rFonts w:ascii="Arial" w:eastAsia="Times New Roman" w:hAnsi="Arial" w:cs="Arial"/>
          <w:color w:val="0070C0"/>
          <w:spacing w:val="2"/>
          <w:sz w:val="24"/>
          <w:szCs w:val="24"/>
        </w:rPr>
        <w:t>d?</w:t>
      </w:r>
    </w:p>
    <w:p w14:paraId="68B3592E" w14:textId="43712289" w:rsidR="0088039F" w:rsidRPr="009749DA" w:rsidRDefault="0088039F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</w:p>
    <w:p w14:paraId="6BD1AC8D" w14:textId="77777777" w:rsidR="0088039F" w:rsidRDefault="0088039F" w:rsidP="0088039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</w:pPr>
      <w:r w:rsidRPr="002D13F1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  <w:t>Load report to answer the following questions</w:t>
      </w:r>
      <w:r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  <w:t xml:space="preserve"> (click the link or copy &amp; paste into your browser)</w:t>
      </w:r>
    </w:p>
    <w:p w14:paraId="65D58585" w14:textId="77777777" w:rsidR="0088039F" w:rsidRPr="00502F37" w:rsidRDefault="0088039F" w:rsidP="00880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10"/>
          <w:szCs w:val="10"/>
        </w:rPr>
      </w:pPr>
    </w:p>
    <w:p w14:paraId="4B703986" w14:textId="47CDBEF5" w:rsidR="0088039F" w:rsidRDefault="0088039F" w:rsidP="008803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</w:pPr>
      <w:r w:rsidRPr="003E606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 xml:space="preserve">Breeding Intensity </w:t>
      </w:r>
      <w:hyperlink r:id="rId15" w:history="1">
        <w:r w:rsidRPr="006D0DC0">
          <w:rPr>
            <w:rStyle w:val="Hyperlink"/>
            <w:rFonts w:ascii="Arial" w:eastAsia="Times New Roman" w:hAnsi="Arial" w:cs="Arial"/>
            <w:b/>
            <w:bCs/>
            <w:spacing w:val="2"/>
            <w:sz w:val="24"/>
            <w:szCs w:val="24"/>
          </w:rPr>
          <w:t>https://bovisync.farm/breeding_intensity/?start_date=first+of+last+year&amp;end_date=end+of+last+year&amp;window=21&amp;abort_min=35&amp;report_type=Table&amp;lactation=1_50&amp;grplist=</w:t>
        </w:r>
      </w:hyperlink>
    </w:p>
    <w:p w14:paraId="3B2395A5" w14:textId="5F30B035" w:rsidR="00233A00" w:rsidRDefault="00233A00" w:rsidP="00880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</w:p>
    <w:p w14:paraId="69E4D637" w14:textId="1E2D8BCB" w:rsidR="00233A00" w:rsidRPr="00233A00" w:rsidRDefault="00233A00" w:rsidP="00880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  <w:r w:rsidRPr="00233A00">
        <w:rPr>
          <w:rFonts w:ascii="Arial" w:eastAsia="Times New Roman" w:hAnsi="Arial" w:cs="Arial"/>
          <w:noProof/>
          <w:color w:val="000000"/>
          <w:spacing w:val="2"/>
          <w:sz w:val="20"/>
          <w:szCs w:val="20"/>
        </w:rPr>
        <w:drawing>
          <wp:inline distT="0" distB="0" distL="0" distR="0" wp14:anchorId="5458A869" wp14:editId="5141BA38">
            <wp:extent cx="7025750" cy="3976688"/>
            <wp:effectExtent l="0" t="0" r="3810" b="5080"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29134" cy="397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A2861" w14:textId="67A07338" w:rsidR="00105642" w:rsidRDefault="00105642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11712601" w14:textId="3CCBB51A" w:rsidR="00431889" w:rsidRDefault="00431889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6DEF7DE2" w14:textId="77777777" w:rsidR="00431889" w:rsidRPr="001E326F" w:rsidRDefault="00431889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40"/>
          <w:szCs w:val="40"/>
        </w:rPr>
      </w:pPr>
    </w:p>
    <w:p w14:paraId="31AE1B6B" w14:textId="29F2B40A" w:rsidR="00105642" w:rsidRPr="009077E6" w:rsidRDefault="0027083E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pacing w:val="2"/>
          <w:sz w:val="24"/>
          <w:szCs w:val="24"/>
        </w:rPr>
      </w:pPr>
      <w:r w:rsidRPr="009077E6">
        <w:rPr>
          <w:rFonts w:ascii="Arial" w:eastAsia="Times New Roman" w:hAnsi="Arial" w:cs="Arial"/>
          <w:color w:val="0070C0"/>
          <w:spacing w:val="2"/>
          <w:sz w:val="24"/>
          <w:szCs w:val="24"/>
        </w:rPr>
        <w:t>How many cows left the herd during the time period (all reasons)?</w:t>
      </w:r>
    </w:p>
    <w:p w14:paraId="09A39C9A" w14:textId="3F787722" w:rsidR="0027083E" w:rsidRPr="009077E6" w:rsidRDefault="0027083E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pacing w:val="2"/>
          <w:sz w:val="24"/>
          <w:szCs w:val="24"/>
        </w:rPr>
      </w:pPr>
      <w:r w:rsidRPr="009077E6">
        <w:rPr>
          <w:rFonts w:ascii="Arial" w:eastAsia="Times New Roman" w:hAnsi="Arial" w:cs="Arial"/>
          <w:color w:val="0070C0"/>
          <w:spacing w:val="2"/>
          <w:sz w:val="24"/>
          <w:szCs w:val="24"/>
        </w:rPr>
        <w:t>Of the total number of cows that left the herd, how many left because of reproductive reasons?</w:t>
      </w:r>
    </w:p>
    <w:p w14:paraId="681D1B73" w14:textId="1EF54370" w:rsidR="00D9495A" w:rsidRPr="009749DA" w:rsidRDefault="00D9495A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</w:pPr>
    </w:p>
    <w:p w14:paraId="37C02FD0" w14:textId="77777777" w:rsidR="0088039F" w:rsidRDefault="0088039F" w:rsidP="0088039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</w:pPr>
      <w:r w:rsidRPr="002D13F1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  <w:t>Load report to answer the following questions</w:t>
      </w:r>
      <w:r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  <w:t xml:space="preserve"> (click the link or copy &amp; paste into your browser)</w:t>
      </w:r>
    </w:p>
    <w:p w14:paraId="62F70CC9" w14:textId="77777777" w:rsidR="0088039F" w:rsidRPr="00502F37" w:rsidRDefault="0088039F" w:rsidP="00880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10"/>
          <w:szCs w:val="10"/>
        </w:rPr>
      </w:pPr>
    </w:p>
    <w:p w14:paraId="3AB26D23" w14:textId="6DE543BD" w:rsidR="0088039F" w:rsidRDefault="0088039F" w:rsidP="008803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</w:pPr>
      <w:r w:rsidRPr="008B00FA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 xml:space="preserve">Reasons for Cows Leaving Herd - </w:t>
      </w:r>
      <w:hyperlink r:id="rId17" w:history="1">
        <w:r w:rsidRPr="008B00FA">
          <w:rPr>
            <w:rStyle w:val="Hyperlink"/>
            <w:rFonts w:ascii="Arial" w:eastAsia="Times New Roman" w:hAnsi="Arial" w:cs="Arial"/>
            <w:b/>
            <w:bCs/>
            <w:spacing w:val="2"/>
            <w:sz w:val="24"/>
            <w:szCs w:val="24"/>
          </w:rPr>
          <w:t>https://bovisync.farm/report/NL33IJ</w:t>
        </w:r>
      </w:hyperlink>
    </w:p>
    <w:p w14:paraId="0F64A226" w14:textId="53123548" w:rsidR="003F688B" w:rsidRDefault="003F688B" w:rsidP="00880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</w:p>
    <w:p w14:paraId="6BD479A7" w14:textId="0A7E0999" w:rsidR="003F688B" w:rsidRDefault="003F688B" w:rsidP="00880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  <w:r w:rsidRPr="003F688B">
        <w:rPr>
          <w:rFonts w:ascii="Arial" w:eastAsia="Times New Roman" w:hAnsi="Arial" w:cs="Arial"/>
          <w:noProof/>
          <w:color w:val="000000"/>
          <w:spacing w:val="2"/>
          <w:sz w:val="20"/>
          <w:szCs w:val="20"/>
        </w:rPr>
        <w:drawing>
          <wp:inline distT="0" distB="0" distL="0" distR="0" wp14:anchorId="053A03E9" wp14:editId="37E25A9F">
            <wp:extent cx="7073023" cy="1162050"/>
            <wp:effectExtent l="0" t="0" r="0" b="0"/>
            <wp:docPr id="10" name="Picture 10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73416" cy="116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35709" w14:textId="66F5AE72" w:rsidR="00FD58C8" w:rsidRDefault="00FD58C8" w:rsidP="00880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</w:p>
    <w:p w14:paraId="524CAD5A" w14:textId="0233125B" w:rsidR="00FD58C8" w:rsidRDefault="00FD58C8" w:rsidP="00880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</w:p>
    <w:p w14:paraId="7C53E002" w14:textId="77777777" w:rsidR="00EC30D1" w:rsidRPr="003F688B" w:rsidRDefault="00EC30D1" w:rsidP="00880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</w:p>
    <w:p w14:paraId="643DB5EF" w14:textId="6ACE5F99" w:rsidR="00FD58C8" w:rsidRDefault="00526E53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32"/>
          <w:szCs w:val="32"/>
        </w:rPr>
      </w:pPr>
      <w:r>
        <w:rPr>
          <w:rFonts w:ascii="Arial" w:eastAsia="Times New Roman" w:hAnsi="Arial" w:cs="Arial"/>
          <w:noProof/>
          <w:color w:val="000000"/>
          <w:spacing w:val="2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7C4377E" wp14:editId="3F5E2B8A">
            <wp:simplePos x="0" y="0"/>
            <wp:positionH relativeFrom="column">
              <wp:posOffset>5149215</wp:posOffset>
            </wp:positionH>
            <wp:positionV relativeFrom="paragraph">
              <wp:posOffset>142875</wp:posOffset>
            </wp:positionV>
            <wp:extent cx="1865630" cy="530225"/>
            <wp:effectExtent l="0" t="0" r="1270" b="3175"/>
            <wp:wrapThrough wrapText="bothSides">
              <wp:wrapPolygon edited="0">
                <wp:start x="0" y="0"/>
                <wp:lineTo x="0" y="20953"/>
                <wp:lineTo x="21394" y="20953"/>
                <wp:lineTo x="2139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761711" w14:textId="0AFEC4BE" w:rsidR="00F633F3" w:rsidRPr="00BB72A3" w:rsidRDefault="00F633F3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32"/>
          <w:szCs w:val="32"/>
        </w:rPr>
      </w:pPr>
      <w:r w:rsidRPr="00BB72A3">
        <w:rPr>
          <w:rFonts w:ascii="Arial" w:eastAsia="Times New Roman" w:hAnsi="Arial" w:cs="Arial"/>
          <w:b/>
          <w:bCs/>
          <w:color w:val="000000"/>
          <w:spacing w:val="2"/>
          <w:sz w:val="32"/>
          <w:szCs w:val="32"/>
        </w:rPr>
        <w:t>RepMon file in BoviSync</w:t>
      </w:r>
    </w:p>
    <w:p w14:paraId="788F3203" w14:textId="7ABF22A9" w:rsidR="00CB2FBE" w:rsidRDefault="00CB2FBE" w:rsidP="003764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</w:p>
    <w:p w14:paraId="70F65B13" w14:textId="41919EBE" w:rsidR="003764B5" w:rsidRPr="0046223A" w:rsidRDefault="003764B5" w:rsidP="003764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8"/>
          <w:szCs w:val="28"/>
        </w:rPr>
      </w:pPr>
      <w:r w:rsidRPr="0046223A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REPMON - </w:t>
      </w:r>
      <w:hyperlink r:id="rId20" w:history="1">
        <w:r w:rsidR="002C6461">
          <w:rPr>
            <w:rStyle w:val="Hyperlink"/>
            <w:rFonts w:ascii="Arial" w:eastAsia="Times New Roman" w:hAnsi="Arial" w:cs="Arial"/>
            <w:spacing w:val="2"/>
            <w:sz w:val="28"/>
            <w:szCs w:val="28"/>
          </w:rPr>
          <w:t>https://bovisync.farm/report/ENLXBJ</w:t>
        </w:r>
      </w:hyperlink>
    </w:p>
    <w:p w14:paraId="77B65C66" w14:textId="77777777" w:rsidR="00D9495A" w:rsidRDefault="00D9495A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</w:p>
    <w:p w14:paraId="093B53F2" w14:textId="6AD49072" w:rsidR="003764B5" w:rsidRPr="0046223A" w:rsidRDefault="00D9495A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8"/>
          <w:szCs w:val="28"/>
        </w:rPr>
      </w:pPr>
      <w:r w:rsidRPr="0046223A">
        <w:rPr>
          <w:rFonts w:ascii="Arial" w:eastAsia="Times New Roman" w:hAnsi="Arial" w:cs="Arial"/>
          <w:color w:val="000000"/>
          <w:spacing w:val="2"/>
          <w:sz w:val="28"/>
          <w:szCs w:val="28"/>
        </w:rPr>
        <w:t>R</w:t>
      </w:r>
      <w:r w:rsidR="00DB1B26" w:rsidRPr="0046223A">
        <w:rPr>
          <w:rFonts w:ascii="Arial" w:eastAsia="Times New Roman" w:hAnsi="Arial" w:cs="Arial"/>
          <w:color w:val="000000"/>
          <w:spacing w:val="2"/>
          <w:sz w:val="28"/>
          <w:szCs w:val="28"/>
        </w:rPr>
        <w:t>ep</w:t>
      </w:r>
      <w:r w:rsidR="00BB72A3" w:rsidRPr="0046223A">
        <w:rPr>
          <w:rFonts w:ascii="Arial" w:eastAsia="Times New Roman" w:hAnsi="Arial" w:cs="Arial"/>
          <w:color w:val="000000"/>
          <w:spacing w:val="2"/>
          <w:sz w:val="28"/>
          <w:szCs w:val="28"/>
        </w:rPr>
        <w:t>mon_Export</w:t>
      </w:r>
      <w:r w:rsidR="003764B5" w:rsidRPr="0046223A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(copy &amp; paste </w:t>
      </w:r>
      <w:r w:rsidR="00CB2FBE" w:rsidRPr="0046223A">
        <w:rPr>
          <w:rFonts w:ascii="Arial" w:eastAsia="Times New Roman" w:hAnsi="Arial" w:cs="Arial"/>
          <w:color w:val="000000"/>
          <w:spacing w:val="2"/>
          <w:sz w:val="28"/>
          <w:szCs w:val="28"/>
        </w:rPr>
        <w:t>link below into your browser)</w:t>
      </w:r>
    </w:p>
    <w:p w14:paraId="7EC04B21" w14:textId="18680C36" w:rsidR="0031292F" w:rsidRDefault="003764B5" w:rsidP="00586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  <w:r w:rsidRPr="00CB2FBE">
        <w:rPr>
          <w:rFonts w:ascii="Arial" w:eastAsia="Times New Roman" w:hAnsi="Arial" w:cs="Arial"/>
          <w:color w:val="000000"/>
          <w:spacing w:val="2"/>
          <w:sz w:val="20"/>
          <w:szCs w:val="20"/>
        </w:rPr>
        <w:t>https://bovisync.farm/reports/?end_date=end+of+last+year&amp;output_type=Table&amp;threshold=&amp;col_1=EART&amp;threshold_1=&amp;axis_1=x-axis&amp;aggreg_type_1=%25+above&amp;aggreg_val_1=&amp;plot_style_1=Points&amp;col_2=BDATE&amp;threshold_2=&amp;axis_2=y-axis&amp;aggreg_type_2=%25+above&amp;aggreg_val_2=&amp;plot_style_2=Points&amp;col_3=LACT&amp;threshold_3=&amp;axis_3=y-axis&amp;aggreg_type_3=%25+above&amp;aggreg_val_3=&amp;plot_style_3=Points&amp;col_4=FDAT&amp;threshold_4=&amp;axis_4=y-axis&amp;aggreg_type_4=%25+above&amp;aggreg_val_4=&amp;plot_style_4=Points&amp;col_5=TiBRD&amp;threshold_5=&amp;axis_5=y-axis&amp;aggreg_type_5=%25+above&amp;aggreg_val_5=&amp;plot_style_5=Points&amp;col_6=1BrDt&amp;threshold_6=&amp;axis_6=y-axis&amp;aggreg_type_6=%25+above&amp;aggreg_val_6=&amp;plot_style_6=Points&amp;col_7=2BrDt&amp;threshold_7=&amp;axis_7=y-axis&amp;aggreg_type_7=%25+above&amp;aggreg_val_7=&amp;plot_style_7=Points&amp;col_8=3BrDt&amp;threshold_8=&amp;axis_8=y-axis&amp;aggreg_type_8=%25+above&amp;aggreg_val_8=&amp;plot_style_8=Points&amp;col_9=4BrDt&amp;threshold_9=&amp;axis_9=y-axis&amp;aggreg_type_9=%25+above&amp;aggreg_val_9=&amp;plot_style_9=Points&amp;col_10=5BrDt&amp;threshold_10=&amp;axis_10=y-axis&amp;aggreg_type_10=%25+above&amp;aggreg_val_10=&amp;plot_style_10=Points&amp;col_11=5BrDt&amp;threshold_11=&amp;axis_11=y-axis&amp;aggreg_type_11=%25+above&amp;aggreg_val_11=&amp;plot_style_11=Points&amp;col_12=5BrDt&amp;threshold_12=&amp;axis_12=y-axis&amp;aggreg_type_12=%25+above&amp;aggreg_val_12=&amp;plot_style_12=Points&amp;col_13=BREDDate&amp;threshold_13=&amp;axis_13=y-axis&amp;aggreg_type_13=%25+above&amp;aggreg_val_13=&amp;plot_style_13=Points&amp;col_14=AGEMO&amp;threshold_14=&amp;axis_14=y-axis&amp;aggreg_type_14=%25+above&amp;aggreg_val_14=&amp;plot_style_14=Points&amp;col_15=Repro&amp;threshold_15=&amp;axis_15=y-axis&amp;aggreg_type_15=%25+above&amp;aggreg_val_15=&amp;plot_style_15=Points&amp;col_16=CINT&amp;threshold_16=&amp;axis_16=y-axis&amp;aggreg_type_16=%25+above&amp;aggreg_val_16=&amp;plot_style_16=Points&amp;col_17=PTBRD&amp;threshold_17=&amp;axis_17=y-axis&amp;aggreg_type_17=%25+above&amp;aggreg_val_17=&amp;plot_style_17=Points&amp;col_18=CULLDate&amp;threshold_18=&amp;axis_18=y-axis&amp;aggreg_type_18=%25+above&amp;aggreg_val_18=&amp;plot_style_18=Points&amp;col_19=BV_ME305&amp;threshold_19=&amp;axis_19=y-axis&amp;aggreg_type_19=%25+above&amp;aggreg_val_19=&amp;plot_style_19=Points&amp;col_20=DCAR&amp;threshold_20=&amp;axis_20=y-axis&amp;aggreg_type_20=%25+above&amp;aggreg_val_20=&amp;plot_style_20=Points&amp;filter_item_1=CULLDate&amp;filter_method_1=not+less+than&amp;filter_variable_1=1+year+ago&amp;and_or_2=or&amp;filter_item_2=Repro&amp;filter_method_2=does+not+contain+any+of&amp;filter_variable_2=sold&amp;Cows=Cows&amp;Heifers=Heifers&amp;status=Dead&amp;date_handling=Date&amp;sort_1=-&amp;sort_direction_1=asc&amp;sort_2=-&amp;sort_direction_2=asc&amp;title=Repmon_Export</w:t>
      </w:r>
    </w:p>
    <w:sectPr w:rsidR="0031292F" w:rsidSect="00541688">
      <w:pgSz w:w="12240" w:h="15840"/>
      <w:pgMar w:top="576" w:right="432" w:bottom="36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3C4"/>
    <w:multiLevelType w:val="hybridMultilevel"/>
    <w:tmpl w:val="4C061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708A0"/>
    <w:multiLevelType w:val="hybridMultilevel"/>
    <w:tmpl w:val="3C86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0437"/>
    <w:multiLevelType w:val="hybridMultilevel"/>
    <w:tmpl w:val="A2FAC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4978CD"/>
    <w:multiLevelType w:val="hybridMultilevel"/>
    <w:tmpl w:val="7FA0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96B4E"/>
    <w:multiLevelType w:val="hybridMultilevel"/>
    <w:tmpl w:val="9F60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97533"/>
    <w:multiLevelType w:val="hybridMultilevel"/>
    <w:tmpl w:val="EC88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76F9B"/>
    <w:multiLevelType w:val="multilevel"/>
    <w:tmpl w:val="AC18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322F3D"/>
    <w:multiLevelType w:val="hybridMultilevel"/>
    <w:tmpl w:val="03B824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D0F95"/>
    <w:multiLevelType w:val="hybridMultilevel"/>
    <w:tmpl w:val="F43E9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911A3"/>
    <w:multiLevelType w:val="hybridMultilevel"/>
    <w:tmpl w:val="B66E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43D09"/>
    <w:multiLevelType w:val="hybridMultilevel"/>
    <w:tmpl w:val="40C6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4769A"/>
    <w:multiLevelType w:val="hybridMultilevel"/>
    <w:tmpl w:val="9522A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40C2B"/>
    <w:multiLevelType w:val="multilevel"/>
    <w:tmpl w:val="FA1A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9A1A8E"/>
    <w:multiLevelType w:val="hybridMultilevel"/>
    <w:tmpl w:val="FA4C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070771">
    <w:abstractNumId w:val="2"/>
  </w:num>
  <w:num w:numId="2" w16cid:durableId="599535367">
    <w:abstractNumId w:val="0"/>
  </w:num>
  <w:num w:numId="3" w16cid:durableId="1993672867">
    <w:abstractNumId w:val="8"/>
  </w:num>
  <w:num w:numId="4" w16cid:durableId="1464157148">
    <w:abstractNumId w:val="9"/>
  </w:num>
  <w:num w:numId="5" w16cid:durableId="1896040879">
    <w:abstractNumId w:val="4"/>
  </w:num>
  <w:num w:numId="6" w16cid:durableId="1350178251">
    <w:abstractNumId w:val="5"/>
  </w:num>
  <w:num w:numId="7" w16cid:durableId="1479615628">
    <w:abstractNumId w:val="10"/>
  </w:num>
  <w:num w:numId="8" w16cid:durableId="282350916">
    <w:abstractNumId w:val="3"/>
  </w:num>
  <w:num w:numId="9" w16cid:durableId="149953659">
    <w:abstractNumId w:val="7"/>
  </w:num>
  <w:num w:numId="10" w16cid:durableId="1617105312">
    <w:abstractNumId w:val="13"/>
  </w:num>
  <w:num w:numId="11" w16cid:durableId="1314022853">
    <w:abstractNumId w:val="11"/>
  </w:num>
  <w:num w:numId="12" w16cid:durableId="1999260542">
    <w:abstractNumId w:val="1"/>
  </w:num>
  <w:num w:numId="13" w16cid:durableId="770202845">
    <w:abstractNumId w:val="12"/>
  </w:num>
  <w:num w:numId="14" w16cid:durableId="1154224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4E"/>
    <w:rsid w:val="000355BD"/>
    <w:rsid w:val="00036F23"/>
    <w:rsid w:val="00056416"/>
    <w:rsid w:val="00056BA9"/>
    <w:rsid w:val="00066BAD"/>
    <w:rsid w:val="000D31D4"/>
    <w:rsid w:val="000E3707"/>
    <w:rsid w:val="000F0655"/>
    <w:rsid w:val="00100684"/>
    <w:rsid w:val="00100F3C"/>
    <w:rsid w:val="001054D8"/>
    <w:rsid w:val="00105642"/>
    <w:rsid w:val="0013131E"/>
    <w:rsid w:val="0013714B"/>
    <w:rsid w:val="00137A61"/>
    <w:rsid w:val="00142748"/>
    <w:rsid w:val="001A70AF"/>
    <w:rsid w:val="001B2CAC"/>
    <w:rsid w:val="001C5B41"/>
    <w:rsid w:val="001D4E2C"/>
    <w:rsid w:val="001E326F"/>
    <w:rsid w:val="001E4A0B"/>
    <w:rsid w:val="00201439"/>
    <w:rsid w:val="00213BB8"/>
    <w:rsid w:val="00221362"/>
    <w:rsid w:val="00233A00"/>
    <w:rsid w:val="0027083E"/>
    <w:rsid w:val="002940E1"/>
    <w:rsid w:val="002B787B"/>
    <w:rsid w:val="002C6461"/>
    <w:rsid w:val="002D13F1"/>
    <w:rsid w:val="002F5621"/>
    <w:rsid w:val="00307D6B"/>
    <w:rsid w:val="0031292F"/>
    <w:rsid w:val="00314D1D"/>
    <w:rsid w:val="00341FA1"/>
    <w:rsid w:val="003764B5"/>
    <w:rsid w:val="00387E13"/>
    <w:rsid w:val="003A7371"/>
    <w:rsid w:val="003D76A5"/>
    <w:rsid w:val="003E3FEA"/>
    <w:rsid w:val="003E57A7"/>
    <w:rsid w:val="003E606B"/>
    <w:rsid w:val="003F4A9F"/>
    <w:rsid w:val="003F688B"/>
    <w:rsid w:val="00405290"/>
    <w:rsid w:val="00431889"/>
    <w:rsid w:val="004427DA"/>
    <w:rsid w:val="0046223A"/>
    <w:rsid w:val="0046591C"/>
    <w:rsid w:val="004A4AF5"/>
    <w:rsid w:val="004F38B9"/>
    <w:rsid w:val="00502F37"/>
    <w:rsid w:val="005140AF"/>
    <w:rsid w:val="00526E53"/>
    <w:rsid w:val="00541688"/>
    <w:rsid w:val="00551DC7"/>
    <w:rsid w:val="00561235"/>
    <w:rsid w:val="005865D8"/>
    <w:rsid w:val="005E4692"/>
    <w:rsid w:val="005F77A2"/>
    <w:rsid w:val="00611D45"/>
    <w:rsid w:val="00613FF2"/>
    <w:rsid w:val="00614249"/>
    <w:rsid w:val="006152ED"/>
    <w:rsid w:val="00621B6A"/>
    <w:rsid w:val="00624D87"/>
    <w:rsid w:val="00642F8B"/>
    <w:rsid w:val="0064734B"/>
    <w:rsid w:val="00667399"/>
    <w:rsid w:val="0067005E"/>
    <w:rsid w:val="00671198"/>
    <w:rsid w:val="00694567"/>
    <w:rsid w:val="006B2B2F"/>
    <w:rsid w:val="006D0DC0"/>
    <w:rsid w:val="006D7DF4"/>
    <w:rsid w:val="006E5472"/>
    <w:rsid w:val="006E6BAB"/>
    <w:rsid w:val="006E6DC5"/>
    <w:rsid w:val="006F5AC1"/>
    <w:rsid w:val="00703257"/>
    <w:rsid w:val="00734623"/>
    <w:rsid w:val="00746EA1"/>
    <w:rsid w:val="00763D52"/>
    <w:rsid w:val="00771688"/>
    <w:rsid w:val="0077365D"/>
    <w:rsid w:val="007810A2"/>
    <w:rsid w:val="00787511"/>
    <w:rsid w:val="007B55E3"/>
    <w:rsid w:val="007C0EC5"/>
    <w:rsid w:val="007E6F78"/>
    <w:rsid w:val="00810906"/>
    <w:rsid w:val="00821DD0"/>
    <w:rsid w:val="0083523B"/>
    <w:rsid w:val="00844242"/>
    <w:rsid w:val="00852256"/>
    <w:rsid w:val="0086748D"/>
    <w:rsid w:val="00873F56"/>
    <w:rsid w:val="0088039F"/>
    <w:rsid w:val="008874C1"/>
    <w:rsid w:val="00891D3E"/>
    <w:rsid w:val="008935D6"/>
    <w:rsid w:val="008A1DB0"/>
    <w:rsid w:val="008B00FA"/>
    <w:rsid w:val="008B481C"/>
    <w:rsid w:val="008C766F"/>
    <w:rsid w:val="008D10F7"/>
    <w:rsid w:val="008E43C4"/>
    <w:rsid w:val="0090213B"/>
    <w:rsid w:val="00906246"/>
    <w:rsid w:val="009077E6"/>
    <w:rsid w:val="009166A6"/>
    <w:rsid w:val="00917790"/>
    <w:rsid w:val="00940A04"/>
    <w:rsid w:val="00942905"/>
    <w:rsid w:val="0094685F"/>
    <w:rsid w:val="00952245"/>
    <w:rsid w:val="00973B63"/>
    <w:rsid w:val="009749DA"/>
    <w:rsid w:val="0098070A"/>
    <w:rsid w:val="009A1A22"/>
    <w:rsid w:val="009C79B4"/>
    <w:rsid w:val="009D509F"/>
    <w:rsid w:val="009E4359"/>
    <w:rsid w:val="00A05C53"/>
    <w:rsid w:val="00A07C29"/>
    <w:rsid w:val="00A12AA4"/>
    <w:rsid w:val="00A2010A"/>
    <w:rsid w:val="00A44256"/>
    <w:rsid w:val="00A4567E"/>
    <w:rsid w:val="00A60519"/>
    <w:rsid w:val="00A62EEF"/>
    <w:rsid w:val="00A70FDD"/>
    <w:rsid w:val="00A829CF"/>
    <w:rsid w:val="00A9578F"/>
    <w:rsid w:val="00A97121"/>
    <w:rsid w:val="00AA113E"/>
    <w:rsid w:val="00B0144F"/>
    <w:rsid w:val="00B02A8E"/>
    <w:rsid w:val="00B3088A"/>
    <w:rsid w:val="00B51504"/>
    <w:rsid w:val="00B60E06"/>
    <w:rsid w:val="00B71483"/>
    <w:rsid w:val="00B808B7"/>
    <w:rsid w:val="00B83FED"/>
    <w:rsid w:val="00B94B8A"/>
    <w:rsid w:val="00BA4FA8"/>
    <w:rsid w:val="00BB6F49"/>
    <w:rsid w:val="00BB72A3"/>
    <w:rsid w:val="00BD1A4E"/>
    <w:rsid w:val="00BF3C04"/>
    <w:rsid w:val="00BF7FA9"/>
    <w:rsid w:val="00C22442"/>
    <w:rsid w:val="00C25147"/>
    <w:rsid w:val="00C420BA"/>
    <w:rsid w:val="00C43BD8"/>
    <w:rsid w:val="00C633EC"/>
    <w:rsid w:val="00C76131"/>
    <w:rsid w:val="00CB2FBE"/>
    <w:rsid w:val="00CB770F"/>
    <w:rsid w:val="00CB7E8D"/>
    <w:rsid w:val="00CE06FE"/>
    <w:rsid w:val="00CE6D99"/>
    <w:rsid w:val="00CF6C93"/>
    <w:rsid w:val="00D11B85"/>
    <w:rsid w:val="00D15019"/>
    <w:rsid w:val="00D40E31"/>
    <w:rsid w:val="00D43811"/>
    <w:rsid w:val="00D82861"/>
    <w:rsid w:val="00D9495A"/>
    <w:rsid w:val="00D95B2B"/>
    <w:rsid w:val="00DB1B26"/>
    <w:rsid w:val="00DD3820"/>
    <w:rsid w:val="00DE25F1"/>
    <w:rsid w:val="00DE2765"/>
    <w:rsid w:val="00DE38F9"/>
    <w:rsid w:val="00DF2269"/>
    <w:rsid w:val="00E05007"/>
    <w:rsid w:val="00E05BF9"/>
    <w:rsid w:val="00E06AB0"/>
    <w:rsid w:val="00E21ED2"/>
    <w:rsid w:val="00E35305"/>
    <w:rsid w:val="00E610E6"/>
    <w:rsid w:val="00E6148B"/>
    <w:rsid w:val="00E741BA"/>
    <w:rsid w:val="00E7620C"/>
    <w:rsid w:val="00EC30D1"/>
    <w:rsid w:val="00F221C6"/>
    <w:rsid w:val="00F355F1"/>
    <w:rsid w:val="00F35FD2"/>
    <w:rsid w:val="00F42543"/>
    <w:rsid w:val="00F633F3"/>
    <w:rsid w:val="00F970B0"/>
    <w:rsid w:val="00FA05C0"/>
    <w:rsid w:val="00FC2669"/>
    <w:rsid w:val="00FD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FF87ED"/>
  <w15:chartTrackingRefBased/>
  <w15:docId w15:val="{8F706A4F-FEB8-4065-95D2-F3AF1948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1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1A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A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DC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14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3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6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5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https://bovisync.farm/report/ISBBJA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https://bovisync.farm/report/NL33IJ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bovisync.farm/report/ENLXB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ovisync.farm/report/4KA9ZS" TargetMode="External"/><Relationship Id="rId11" Type="http://schemas.openxmlformats.org/officeDocument/2006/relationships/hyperlink" Target="https://bovisync.farm/report/AE95K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ovisync.farm/breeding_intensity/?start_date=first+of+last+year&amp;end_date=end+of+last+year&amp;window=21&amp;abort_min=35&amp;report_type=Table&amp;lactation=1_50&amp;grplist=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469</Words>
  <Characters>5210</Characters>
  <Application>Microsoft Office Word</Application>
  <DocSecurity>0</DocSecurity>
  <Lines>140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Munes</dc:creator>
  <cp:keywords/>
  <dc:description/>
  <cp:lastModifiedBy>Nissen Angus</cp:lastModifiedBy>
  <cp:revision>3</cp:revision>
  <cp:lastPrinted>2022-04-25T20:46:00Z</cp:lastPrinted>
  <dcterms:created xsi:type="dcterms:W3CDTF">2023-05-09T04:17:00Z</dcterms:created>
  <dcterms:modified xsi:type="dcterms:W3CDTF">2023-05-09T04:18:00Z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14d6838cf42d040e960f47fa71a9406d5d3a7120a3f9fa87bfe317a2398c152c</vt:lpwstr>
  </property>
</Properties>
</file>